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E" w:rsidRPr="00907235" w:rsidRDefault="003F168E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907235">
        <w:rPr>
          <w:rFonts w:ascii="Times New Roman" w:hAnsi="Times New Roman"/>
          <w:sz w:val="28"/>
          <w:szCs w:val="28"/>
        </w:rPr>
        <w:t>Утвержден</w:t>
      </w:r>
    </w:p>
    <w:p w:rsidR="003F168E" w:rsidRPr="00907235" w:rsidRDefault="003F168E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907235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F168E" w:rsidRPr="00907235" w:rsidRDefault="003F168E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907235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3F168E" w:rsidRPr="00A50D08" w:rsidRDefault="003F168E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 w:rsidRPr="00907235">
        <w:rPr>
          <w:rFonts w:ascii="Times New Roman" w:hAnsi="Times New Roman"/>
          <w:sz w:val="28"/>
          <w:szCs w:val="28"/>
        </w:rPr>
        <w:t>от</w:t>
      </w:r>
      <w:r w:rsidR="004F74FB">
        <w:rPr>
          <w:rFonts w:ascii="Times New Roman" w:hAnsi="Times New Roman"/>
          <w:sz w:val="28"/>
          <w:szCs w:val="28"/>
        </w:rPr>
        <w:t xml:space="preserve"> 25.01.2024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235">
        <w:rPr>
          <w:rFonts w:ascii="Times New Roman" w:hAnsi="Times New Roman"/>
          <w:sz w:val="28"/>
          <w:szCs w:val="28"/>
        </w:rPr>
        <w:t>№</w:t>
      </w:r>
      <w:r w:rsidR="004F74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168E" w:rsidRPr="00A50D08" w:rsidRDefault="003F168E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F168E" w:rsidRPr="00A50D08" w:rsidRDefault="003F168E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F168E" w:rsidRPr="00A50D08" w:rsidRDefault="003F168E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F74FB" w:rsidRDefault="003F168E" w:rsidP="00A50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 xml:space="preserve">План </w:t>
      </w:r>
    </w:p>
    <w:p w:rsidR="003F168E" w:rsidRPr="00A50D08" w:rsidRDefault="003F168E" w:rsidP="00A50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>мероприятий по повышению качества и доступности предоставления муниципальных услуг</w:t>
      </w:r>
    </w:p>
    <w:p w:rsidR="003F168E" w:rsidRPr="00A50D08" w:rsidRDefault="003F168E" w:rsidP="00A50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>в Березовском городском округе на 20</w:t>
      </w:r>
      <w:r>
        <w:rPr>
          <w:rFonts w:ascii="Times New Roman" w:hAnsi="Times New Roman"/>
          <w:sz w:val="28"/>
          <w:szCs w:val="28"/>
        </w:rPr>
        <w:t>24</w:t>
      </w:r>
      <w:r w:rsidRPr="00A50D08">
        <w:rPr>
          <w:rFonts w:ascii="Times New Roman" w:hAnsi="Times New Roman"/>
          <w:sz w:val="28"/>
          <w:szCs w:val="28"/>
        </w:rPr>
        <w:t xml:space="preserve"> год</w:t>
      </w:r>
    </w:p>
    <w:p w:rsidR="003F168E" w:rsidRPr="00A50D08" w:rsidRDefault="003F168E" w:rsidP="00A50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68E" w:rsidRPr="00A50D08" w:rsidRDefault="003F168E" w:rsidP="00A50D08">
      <w:pPr>
        <w:spacing w:after="0" w:line="240" w:lineRule="auto"/>
        <w:rPr>
          <w:rFonts w:ascii="Times New Roman" w:hAnsi="Times New Roman"/>
        </w:rPr>
      </w:pPr>
    </w:p>
    <w:tbl>
      <w:tblPr>
        <w:tblW w:w="15281" w:type="dxa"/>
        <w:tblInd w:w="-5" w:type="dxa"/>
        <w:tblLayout w:type="fixed"/>
        <w:tblLook w:val="00A0"/>
      </w:tblPr>
      <w:tblGrid>
        <w:gridCol w:w="776"/>
        <w:gridCol w:w="4327"/>
        <w:gridCol w:w="2948"/>
        <w:gridCol w:w="2467"/>
        <w:gridCol w:w="4763"/>
      </w:tblGrid>
      <w:tr w:rsidR="003F168E" w:rsidRPr="00B72202" w:rsidTr="004F74FB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</w:t>
            </w:r>
          </w:p>
        </w:tc>
      </w:tr>
      <w:tr w:rsidR="003F168E" w:rsidRPr="00B72202" w:rsidTr="004F74FB">
        <w:trPr>
          <w:trHeight w:val="156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заседаний комиссии по повышению качества и доступности муниципальных услуг в Березовском городском округе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работы по повышению доступности и качества оказания муниципальных услуг на территории Березовского городского округа</w:t>
            </w:r>
          </w:p>
        </w:tc>
      </w:tr>
      <w:tr w:rsidR="003F168E" w:rsidRPr="00B72202" w:rsidTr="004F74FB">
        <w:trPr>
          <w:trHeight w:val="22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F74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Актуализация перечня муниципальных услуг, предоставляемых через ГБУ </w:t>
            </w: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СО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«Многофункциональный центр предоставления государственных и муниципальных услуг» (далее </w:t>
            </w:r>
            <w:r w:rsidR="004F74FB"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ГБУ СО «МФЦ»)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DF0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D6D2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доступности и повышение качества оказания муниципальных услуг на территории Березовского городского округа, предоставляемых через ГБУ СО «МФЦ»</w:t>
            </w:r>
          </w:p>
        </w:tc>
      </w:tr>
      <w:tr w:rsidR="003F168E" w:rsidRPr="00B72202" w:rsidTr="004F74FB">
        <w:trPr>
          <w:trHeight w:val="36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Разработка (актуализация), утверждение технологических схем по муниципальным услугам, предоставляемым через ГБУ СО «МФЦ»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услуг, отдел экономики и прогнозирования администрации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Березовского городского округа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7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доступности и повышение качества оказания муниципальных услуг на территории Березовского городского округа, предоставляемых через ГБУ СО «МФЦ»</w:t>
            </w:r>
          </w:p>
        </w:tc>
      </w:tr>
      <w:tr w:rsidR="003F168E" w:rsidRPr="00B72202" w:rsidTr="004F74FB">
        <w:trPr>
          <w:trHeight w:val="156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0331A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Заключение дополнительных соглашений к Соглашению о взаимодействии с ГБУ СО «МФЦ» от 10.07.2023 №17-МО/Н/2023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E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доступности и повышение качества оказания муниципальных услуг на территории Березовского городского округа, предоставляемых через ГБУ СО «МФЦ»</w:t>
            </w:r>
          </w:p>
        </w:tc>
      </w:tr>
      <w:tr w:rsidR="003F168E" w:rsidRPr="00B72202" w:rsidTr="004F74FB">
        <w:trPr>
          <w:trHeight w:val="253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Типизация административных регламентов предоставления муниципальных услуг на основании типовых административных регламентов, размещенных на официальном сайте «Административная реформа Свердловской области»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2052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20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B49F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процесса типизации предоставления муниципальных услуг</w:t>
            </w:r>
          </w:p>
        </w:tc>
      </w:tr>
      <w:tr w:rsidR="003F168E" w:rsidRPr="00B72202" w:rsidTr="004F74FB">
        <w:trPr>
          <w:trHeight w:val="35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E33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Актуализация сведений в РГУ на основании принятых административных регламентов, а также изменений в них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B6E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услуг, отдел экономики и прогнозирования администрации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Березовского городского округа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6B0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10 рабочих дней </w:t>
            </w: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 даты вступления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силу нормативного правового акта администрации Березовского городского округа о предоставлении муниципальной услуги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706ED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исполнение постановления Правительства Свердловской области от 19.01.2012 №17-ПП «О региональной государственной информационной системе «Реестр государственных и муниципальных услуг (функций) Свердловской области»</w:t>
            </w:r>
          </w:p>
        </w:tc>
      </w:tr>
      <w:tr w:rsidR="003F168E" w:rsidRPr="00B72202" w:rsidTr="004F74FB">
        <w:trPr>
          <w:trHeight w:val="36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63CE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Декларации о качестве размещаемых в федеральной государственной информационной системе «Единый портал государственных и муниципальных услуг (функций)» (далее – ЕПГУ) сведений о муниципальных услугах в Министерство экономики и территориального развития Свердловской области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F74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услуг, отдел экономики и прогнозирования администрации</w:t>
            </w:r>
            <w:r w:rsid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566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исполнение протокола оперативного совещания Правительства Свердловской области от 21.08.2020 №17-ОП, обеспечение качества размещаемых на ЕПГУ сведений о муниципальных услугах</w:t>
            </w:r>
          </w:p>
        </w:tc>
      </w:tr>
      <w:tr w:rsidR="003F168E" w:rsidRPr="00B72202" w:rsidTr="004F74FB">
        <w:trPr>
          <w:trHeight w:val="28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26A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sz w:val="26"/>
                <w:szCs w:val="26"/>
              </w:rPr>
              <w:t>Проведение мониторинга качества и показателей процесса предоставления муниципальных услуг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26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отделы, управления, комитеты, муниципальные учреждения, ответственные за предоставление муниципальных услуг, отдел экономики и прогнозирования администрации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Березовского городского округа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6C2A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исполнение постановления Правительства Свердловской области от 29.01.2013 №100-ПП</w:t>
            </w:r>
            <w:r w:rsidR="006C2A1C"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«Об организации проведения мониторинга качества предоставления государственных и муниципальных услуг в Свердловской области»,</w:t>
            </w:r>
            <w:r w:rsidR="006C2A1C"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отслеживание динамики </w:t>
            </w:r>
            <w:r w:rsidRPr="004F74FB">
              <w:rPr>
                <w:rFonts w:ascii="Times New Roman" w:hAnsi="Times New Roman"/>
                <w:sz w:val="26"/>
                <w:szCs w:val="26"/>
              </w:rPr>
              <w:t>качества и показателей процесса</w:t>
            </w:r>
            <w:r w:rsidRPr="004F74FB">
              <w:rPr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при предоставлении муниципальных услуг</w:t>
            </w:r>
          </w:p>
        </w:tc>
      </w:tr>
      <w:tr w:rsidR="003F168E" w:rsidRPr="00B72202" w:rsidTr="004F74FB">
        <w:trPr>
          <w:trHeight w:val="28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C62C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 заявителей о сроках, порядке и ходе предоставления муниципальных услуг, в том числе через ГБУ СО «МФЦ» и в электронном виде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6A11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услуг, отдел экономики и прогнозирования администрации</w:t>
            </w:r>
          </w:p>
          <w:p w:rsidR="003F168E" w:rsidRPr="004F74FB" w:rsidRDefault="003F168E" w:rsidP="006A11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D47C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популяризация предоставления муниципальных услуг</w:t>
            </w:r>
            <w:r w:rsidRPr="004F74FB">
              <w:rPr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электронном виде и через ГБУ СО «МФЦ»</w:t>
            </w:r>
          </w:p>
        </w:tc>
      </w:tr>
      <w:tr w:rsidR="003F168E" w:rsidRPr="00B72202" w:rsidTr="004F74FB">
        <w:trPr>
          <w:trHeight w:val="31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9.1.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Размещение информационных материалов о муниципальных услугах на стендах отделов администрации Березовского городского округа, органов, учреждений и организаций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8E" w:rsidRPr="004F74FB" w:rsidRDefault="003F168E" w:rsidP="00D479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услуг, отдел экономики и прогнозирования администрации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 Березовского городского округа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8E" w:rsidRPr="004F74FB" w:rsidRDefault="003F168E" w:rsidP="00BB3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реже двух раз </w:t>
            </w:r>
          </w:p>
          <w:p w:rsidR="003F168E" w:rsidRPr="004F74FB" w:rsidRDefault="003F168E" w:rsidP="00BB3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год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8E" w:rsidRPr="004F74FB" w:rsidRDefault="003F168E" w:rsidP="00220F0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популяризация предоставления муниципальных услуг</w:t>
            </w:r>
            <w:r w:rsidRPr="004F74FB">
              <w:rPr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электронном виде и через ГБУ СО «МФЦ»</w:t>
            </w:r>
          </w:p>
        </w:tc>
      </w:tr>
      <w:tr w:rsidR="003F168E" w:rsidRPr="00B72202" w:rsidTr="004F74FB">
        <w:trPr>
          <w:trHeight w:val="3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9.2.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7403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Размещение информации о муниципальных услугах на официальном сайте администрации Березовского городского округа (березовский.рф), сайтах учреждений, в социальных сетях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D479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услуг, пресс-служба администрации Березовского городского округа, отдел экономики и прогнозирования администрации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 Березовского городского округа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постоянно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популяризация предоставления муниципальных услуг</w:t>
            </w:r>
            <w:r w:rsidRPr="004F74FB">
              <w:rPr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электронном виде и через ГБУ СО «МФЦ»</w:t>
            </w:r>
          </w:p>
        </w:tc>
      </w:tr>
      <w:tr w:rsidR="003F168E" w:rsidRPr="00B72202" w:rsidTr="004F74FB">
        <w:trPr>
          <w:trHeight w:val="27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9.3.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B6C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Опубликование в печатных средствах массовой информации материалов о муниципальных услугах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услуг, отдел экономики и прогнозирования администрации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 xml:space="preserve"> Березовского городского округа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B6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популяризация предоставления муниципальных услуг</w:t>
            </w:r>
            <w:r w:rsidRPr="004F74FB">
              <w:rPr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электронном виде и через ГБУ СО «МФЦ»</w:t>
            </w:r>
          </w:p>
        </w:tc>
      </w:tr>
      <w:tr w:rsidR="003F168E" w:rsidRPr="00B72202" w:rsidTr="004F74FB">
        <w:trPr>
          <w:trHeight w:val="220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9.4.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56606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заявителей при личном приеме и ином взаимодействии о преимуществах получения массовых социально значимых муниципальных услуг в электронном виде с использованием ЕПГУ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B2F7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97F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популяризация предоставления массовых социально значимых муниципальных услуг в электронном виде с использованием ЕПГУ</w:t>
            </w:r>
          </w:p>
        </w:tc>
      </w:tr>
      <w:tr w:rsidR="003F168E" w:rsidRPr="00B72202" w:rsidTr="004F74FB">
        <w:trPr>
          <w:trHeight w:val="22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9.5.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разъяснительной работы с юридическими лицами – получателями муниципальных услуг о преимуществах получения услуг в электронном виде и через ГБУ СО «МФЦ»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F74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популяризация среди заявителей</w:t>
            </w:r>
            <w:r w:rsid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4F74FB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ридических лиц предоставления муниципальных услуг в электронном виде и через ГБУ СО «МФЦ»</w:t>
            </w:r>
          </w:p>
        </w:tc>
      </w:tr>
      <w:tr w:rsidR="003F168E" w:rsidRPr="00B72202" w:rsidTr="004F74FB">
        <w:trPr>
          <w:trHeight w:val="2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01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направления сведений в личный кабинет заявителя на ЕПГУ в случае поступления заявления на оказание муниципальной услуги при очном приеме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691F0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исполнение Постановления Правительства Российской Федерации от 01.03.2022 №277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      </w:r>
          </w:p>
        </w:tc>
      </w:tr>
      <w:tr w:rsidR="003F168E" w:rsidRPr="00B72202" w:rsidTr="004F74FB">
        <w:trPr>
          <w:trHeight w:val="267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01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D021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выездов сотрудников МКУ БГО «Центр субсидий и компенсаций» в поселки Березовского городского округа для приема документов на предоставление муниципальных услуг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97F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МКУ БГО «Центр субсидий и компенсаций»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26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97F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качества и доступности муниципальных услуг, оказываемых МКУ БГО «Центр субсидий и компенсаций», для граждан, проживающих в поселках Березовского городского округа</w:t>
            </w:r>
          </w:p>
        </w:tc>
      </w:tr>
      <w:tr w:rsidR="003F168E" w:rsidRPr="00B72202" w:rsidTr="004F74FB">
        <w:trPr>
          <w:trHeight w:val="31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01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D021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выездов сотрудников мобильного отдела ГБУ СО «МФЦ» в поселки Березовского городского округа</w:t>
            </w:r>
            <w:r w:rsidRPr="004F74FB">
              <w:rPr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для приема документов на предоставление государственных и муниципальных услуг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222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ГБУ СО «МФЦ», территориальные отделы по поселкам </w:t>
            </w:r>
            <w:proofErr w:type="spell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Ключевску</w:t>
            </w:r>
            <w:proofErr w:type="spell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, Монетному, Лосиному, отдел экономики и прогнозирования администрации Березовского городского округа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согласно утвержденному графику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85073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качества и доступности государственных и муниципальных услуг для граждан, проживающих в поселках Березовского городского округа</w:t>
            </w:r>
          </w:p>
        </w:tc>
      </w:tr>
      <w:tr w:rsidR="003F168E" w:rsidRPr="00B72202" w:rsidTr="004F74FB">
        <w:trPr>
          <w:trHeight w:val="213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6C2A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Оказание массовых социально значимых муниципальных услуг</w:t>
            </w:r>
            <w:r w:rsidR="006C2A1C"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 использованием «Платформы государственных сервисов»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222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качества и </w:t>
            </w: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доступности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массовых социально значимых муниципальных услуг в электронном виде </w:t>
            </w:r>
          </w:p>
        </w:tc>
      </w:tr>
      <w:tr w:rsidR="003F168E" w:rsidRPr="00B72202" w:rsidTr="004F74FB">
        <w:trPr>
          <w:trHeight w:val="338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доли обращений за получением массовых социально значимых муниципальных услуг в электронном виде с использованием ЕПГУ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16FE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отделы, управления, комитеты, муниципальные учреждения, ответственные за предоставление муниципальных услуг, отдел экономики и прогнозирования администрации 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16FE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достижение показателя, установленного на 2024 год, в соответствии с распоряжением Губернатора Свердловской области от 15.06.2022 №120-РГ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года»</w:t>
            </w:r>
          </w:p>
        </w:tc>
      </w:tr>
      <w:tr w:rsidR="003F168E" w:rsidRPr="00B72202" w:rsidTr="004F74FB">
        <w:trPr>
          <w:trHeight w:val="28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791BE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достижением установленного показателя Цифровой зрелости «</w:t>
            </w:r>
            <w:r w:rsidRPr="004F74FB">
              <w:rPr>
                <w:rFonts w:ascii="Times New Roman" w:hAnsi="Times New Roman"/>
                <w:sz w:val="26"/>
                <w:szCs w:val="26"/>
              </w:rPr>
              <w:t>Д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оля обращений за получением массовых социально значимых муниципальных услуг в электронном виде с использованием ЕПГУ»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A16FE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отчета о достижении показателя Цифровой зрелости «Доля обращений за получением массовых социально значимых муниципальных услуг в электронном виде с использованием ЕПГУ» в соответствии с распоряжением Губернатора Свердловской области от 15.06.2022 №120-РГ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области на период до 2030 года»</w:t>
            </w:r>
          </w:p>
        </w:tc>
      </w:tr>
      <w:tr w:rsidR="003F168E" w:rsidRPr="00B72202" w:rsidTr="004F74FB">
        <w:trPr>
          <w:trHeight w:val="296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01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427B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достижением установленных показателей получения муниципальных услуг в электронном виде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отдел экономики и прогнозирования администрации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Березовского городского округа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EB5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A33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показателя «Доля граждан, использующих механизм получения муниципальных услуг в электронной форме» на уровне не менее 70% в соответствии с Указом Президента Российской Федерации от 07.05.2012 №601 «Об основных направлениях совершенствования системы государственного управления»</w:t>
            </w:r>
          </w:p>
        </w:tc>
      </w:tr>
      <w:tr w:rsidR="003F168E" w:rsidRPr="00B72202" w:rsidTr="004F74FB">
        <w:trPr>
          <w:trHeight w:val="39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201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A33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Актуализация нормативных правовых актов Березовского городского округа в связи с переходом на разработку и утверждение административных регламентов предоставления муниципальных услуг в конструкторе цифровых регламентов Федеральной государственной информационной системы «Федеральный реестр государственных и муниципальных услуг (функций)»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4F74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специалисты отделов, управлений, комитетов, муниципальных учреждений, ответственных за предоставление муниципальных услуг, отдел экономики и прогнозирования администрации</w:t>
            </w:r>
            <w:r w:rsid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Березовского городского округа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39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68E" w:rsidRPr="004F74FB" w:rsidRDefault="003F168E" w:rsidP="006C2A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и утверждение административных регламентов предоставления муниципальных услуг в конструкторе цифровых</w:t>
            </w:r>
            <w:r w:rsidR="006C2A1C"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регламентов Федеральной государственной информационной системы</w:t>
            </w:r>
            <w:r w:rsidR="006C2A1C"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F74FB">
              <w:rPr>
                <w:rFonts w:ascii="Times New Roman" w:hAnsi="Times New Roman"/>
                <w:color w:val="000000"/>
                <w:sz w:val="26"/>
                <w:szCs w:val="26"/>
              </w:rPr>
              <w:t>«Федеральный реестр государственных и муниципальных услуг (функций)»</w:t>
            </w:r>
          </w:p>
        </w:tc>
      </w:tr>
    </w:tbl>
    <w:p w:rsidR="003F168E" w:rsidRPr="00A50D08" w:rsidRDefault="003F168E" w:rsidP="00A50D08">
      <w:pPr>
        <w:spacing w:after="0" w:line="240" w:lineRule="auto"/>
        <w:rPr>
          <w:rFonts w:ascii="Times New Roman" w:hAnsi="Times New Roman"/>
        </w:rPr>
      </w:pPr>
    </w:p>
    <w:sectPr w:rsidR="003F168E" w:rsidRPr="00A50D08" w:rsidSect="004F74FB">
      <w:headerReference w:type="default" r:id="rId6"/>
      <w:pgSz w:w="16838" w:h="11906" w:orient="landscape" w:code="9"/>
      <w:pgMar w:top="1418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A5" w:rsidRDefault="001503A5">
      <w:pPr>
        <w:spacing w:after="0" w:line="240" w:lineRule="auto"/>
      </w:pPr>
      <w:r>
        <w:separator/>
      </w:r>
    </w:p>
  </w:endnote>
  <w:endnote w:type="continuationSeparator" w:id="0">
    <w:p w:rsidR="001503A5" w:rsidRDefault="001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A5" w:rsidRDefault="001503A5">
      <w:pPr>
        <w:spacing w:after="0" w:line="240" w:lineRule="auto"/>
      </w:pPr>
      <w:r>
        <w:separator/>
      </w:r>
    </w:p>
  </w:footnote>
  <w:footnote w:type="continuationSeparator" w:id="0">
    <w:p w:rsidR="001503A5" w:rsidRDefault="001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8E" w:rsidRDefault="0077060B">
    <w:pPr>
      <w:pStyle w:val="a4"/>
      <w:jc w:val="center"/>
    </w:pPr>
    <w:r>
      <w:rPr>
        <w:noProof/>
      </w:rPr>
      <w:fldChar w:fldCharType="begin"/>
    </w:r>
    <w:r w:rsidR="003F168E">
      <w:rPr>
        <w:noProof/>
      </w:rPr>
      <w:instrText xml:space="preserve"> PAGE   \* MERGEFORMAT </w:instrText>
    </w:r>
    <w:r>
      <w:rPr>
        <w:noProof/>
      </w:rPr>
      <w:fldChar w:fldCharType="separate"/>
    </w:r>
    <w:r w:rsidR="00B77B36">
      <w:rPr>
        <w:noProof/>
      </w:rPr>
      <w:t>10</w:t>
    </w:r>
    <w:r>
      <w:rPr>
        <w:noProof/>
      </w:rPr>
      <w:fldChar w:fldCharType="end"/>
    </w:r>
  </w:p>
  <w:p w:rsidR="003F168E" w:rsidRDefault="003F16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4D"/>
    <w:rsid w:val="000051EF"/>
    <w:rsid w:val="000331A2"/>
    <w:rsid w:val="000A5310"/>
    <w:rsid w:val="000F12AA"/>
    <w:rsid w:val="000F28A6"/>
    <w:rsid w:val="000F49CB"/>
    <w:rsid w:val="00131B7E"/>
    <w:rsid w:val="001503A5"/>
    <w:rsid w:val="001603D7"/>
    <w:rsid w:val="00165998"/>
    <w:rsid w:val="0017793E"/>
    <w:rsid w:val="001D5EB6"/>
    <w:rsid w:val="001E37D3"/>
    <w:rsid w:val="001E3FC5"/>
    <w:rsid w:val="001F247B"/>
    <w:rsid w:val="00201934"/>
    <w:rsid w:val="002110D2"/>
    <w:rsid w:val="0021521B"/>
    <w:rsid w:val="00220F0E"/>
    <w:rsid w:val="00241711"/>
    <w:rsid w:val="002427B9"/>
    <w:rsid w:val="00253316"/>
    <w:rsid w:val="00257F69"/>
    <w:rsid w:val="002778B8"/>
    <w:rsid w:val="00283080"/>
    <w:rsid w:val="0028780D"/>
    <w:rsid w:val="002A7EDB"/>
    <w:rsid w:val="002B3AD4"/>
    <w:rsid w:val="002B49F8"/>
    <w:rsid w:val="002C40BB"/>
    <w:rsid w:val="002D52F6"/>
    <w:rsid w:val="002E67B0"/>
    <w:rsid w:val="002F34EE"/>
    <w:rsid w:val="0032416D"/>
    <w:rsid w:val="00326A04"/>
    <w:rsid w:val="00342276"/>
    <w:rsid w:val="00373C8E"/>
    <w:rsid w:val="00374038"/>
    <w:rsid w:val="003764F5"/>
    <w:rsid w:val="00392532"/>
    <w:rsid w:val="00396BFB"/>
    <w:rsid w:val="003A33BA"/>
    <w:rsid w:val="003E00DC"/>
    <w:rsid w:val="003F168E"/>
    <w:rsid w:val="004160BD"/>
    <w:rsid w:val="004228D0"/>
    <w:rsid w:val="0045022A"/>
    <w:rsid w:val="004B2F7B"/>
    <w:rsid w:val="004B6C9E"/>
    <w:rsid w:val="004C3C54"/>
    <w:rsid w:val="004F74FB"/>
    <w:rsid w:val="00566067"/>
    <w:rsid w:val="00596CD4"/>
    <w:rsid w:val="005A11DB"/>
    <w:rsid w:val="005F09DF"/>
    <w:rsid w:val="005F3B25"/>
    <w:rsid w:val="005F7E48"/>
    <w:rsid w:val="006162A9"/>
    <w:rsid w:val="00653F56"/>
    <w:rsid w:val="006638C8"/>
    <w:rsid w:val="0066537F"/>
    <w:rsid w:val="00667A0D"/>
    <w:rsid w:val="00675C96"/>
    <w:rsid w:val="00682D80"/>
    <w:rsid w:val="006849BC"/>
    <w:rsid w:val="00691F0C"/>
    <w:rsid w:val="006A1163"/>
    <w:rsid w:val="006B0614"/>
    <w:rsid w:val="006B42B4"/>
    <w:rsid w:val="006C2A1C"/>
    <w:rsid w:val="006D2C6F"/>
    <w:rsid w:val="006D525D"/>
    <w:rsid w:val="00706ED6"/>
    <w:rsid w:val="00715D12"/>
    <w:rsid w:val="00723507"/>
    <w:rsid w:val="00732D69"/>
    <w:rsid w:val="0073728D"/>
    <w:rsid w:val="0077060B"/>
    <w:rsid w:val="007807D3"/>
    <w:rsid w:val="00787362"/>
    <w:rsid w:val="00791BEC"/>
    <w:rsid w:val="007B6424"/>
    <w:rsid w:val="007E2F48"/>
    <w:rsid w:val="008055C1"/>
    <w:rsid w:val="00835AC9"/>
    <w:rsid w:val="0085073D"/>
    <w:rsid w:val="00861E24"/>
    <w:rsid w:val="00886527"/>
    <w:rsid w:val="00890D85"/>
    <w:rsid w:val="00895A5B"/>
    <w:rsid w:val="008A1393"/>
    <w:rsid w:val="00900291"/>
    <w:rsid w:val="00907235"/>
    <w:rsid w:val="0094179E"/>
    <w:rsid w:val="00980F32"/>
    <w:rsid w:val="009A1E84"/>
    <w:rsid w:val="009A579E"/>
    <w:rsid w:val="009B480F"/>
    <w:rsid w:val="009B4D3B"/>
    <w:rsid w:val="009C4FCE"/>
    <w:rsid w:val="009D5CED"/>
    <w:rsid w:val="009F5E6F"/>
    <w:rsid w:val="009F6A41"/>
    <w:rsid w:val="00A02CF2"/>
    <w:rsid w:val="00A16FEE"/>
    <w:rsid w:val="00A222FB"/>
    <w:rsid w:val="00A261F0"/>
    <w:rsid w:val="00A3300E"/>
    <w:rsid w:val="00A50D08"/>
    <w:rsid w:val="00AD0219"/>
    <w:rsid w:val="00AE0E80"/>
    <w:rsid w:val="00AF17CF"/>
    <w:rsid w:val="00AF5D0E"/>
    <w:rsid w:val="00B20F4B"/>
    <w:rsid w:val="00B3718E"/>
    <w:rsid w:val="00B63CE2"/>
    <w:rsid w:val="00B72202"/>
    <w:rsid w:val="00B77B36"/>
    <w:rsid w:val="00B85C81"/>
    <w:rsid w:val="00B91656"/>
    <w:rsid w:val="00B940C5"/>
    <w:rsid w:val="00BA144D"/>
    <w:rsid w:val="00BB3E43"/>
    <w:rsid w:val="00BB6E43"/>
    <w:rsid w:val="00BD6D2C"/>
    <w:rsid w:val="00BE33AB"/>
    <w:rsid w:val="00BE6DB6"/>
    <w:rsid w:val="00BF55CC"/>
    <w:rsid w:val="00BF776C"/>
    <w:rsid w:val="00C108BD"/>
    <w:rsid w:val="00C25090"/>
    <w:rsid w:val="00C472BD"/>
    <w:rsid w:val="00C62C77"/>
    <w:rsid w:val="00C654E4"/>
    <w:rsid w:val="00C902EF"/>
    <w:rsid w:val="00C91CB1"/>
    <w:rsid w:val="00CB1960"/>
    <w:rsid w:val="00CB24B4"/>
    <w:rsid w:val="00CC612B"/>
    <w:rsid w:val="00D02E98"/>
    <w:rsid w:val="00D129DA"/>
    <w:rsid w:val="00D16D29"/>
    <w:rsid w:val="00D1778B"/>
    <w:rsid w:val="00D479CD"/>
    <w:rsid w:val="00D47C75"/>
    <w:rsid w:val="00D610CD"/>
    <w:rsid w:val="00D7067D"/>
    <w:rsid w:val="00D9098B"/>
    <w:rsid w:val="00DA20F3"/>
    <w:rsid w:val="00DF07E1"/>
    <w:rsid w:val="00DF7AA7"/>
    <w:rsid w:val="00E102E8"/>
    <w:rsid w:val="00E12C8A"/>
    <w:rsid w:val="00E14459"/>
    <w:rsid w:val="00E2052E"/>
    <w:rsid w:val="00E566D5"/>
    <w:rsid w:val="00E84C8E"/>
    <w:rsid w:val="00E90FCB"/>
    <w:rsid w:val="00E94048"/>
    <w:rsid w:val="00E97F29"/>
    <w:rsid w:val="00EA77CE"/>
    <w:rsid w:val="00EB1833"/>
    <w:rsid w:val="00EB561A"/>
    <w:rsid w:val="00F45EC5"/>
    <w:rsid w:val="00F5580E"/>
    <w:rsid w:val="00F60AAD"/>
    <w:rsid w:val="00F66E3E"/>
    <w:rsid w:val="00F94BC6"/>
    <w:rsid w:val="00FA3C78"/>
    <w:rsid w:val="00F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D08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50D0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50D08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75C9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75C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1830</Words>
  <Characters>10436</Characters>
  <Application>Microsoft Office Word</Application>
  <DocSecurity>0</DocSecurity>
  <Lines>86</Lines>
  <Paragraphs>24</Paragraphs>
  <ScaleCrop>false</ScaleCrop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2</cp:revision>
  <cp:lastPrinted>2024-01-25T10:23:00Z</cp:lastPrinted>
  <dcterms:created xsi:type="dcterms:W3CDTF">2024-01-25T10:25:00Z</dcterms:created>
  <dcterms:modified xsi:type="dcterms:W3CDTF">2024-01-25T10:25:00Z</dcterms:modified>
</cp:coreProperties>
</file>